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9E" w:rsidRPr="000F3F9E" w:rsidRDefault="000F3F9E" w:rsidP="000F3F9E">
      <w:pPr>
        <w:pStyle w:val="a3"/>
        <w:jc w:val="center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t>ХАНТЫ-МАНСИЙСКИЙ АВТОНОМНЫЙ ОКРУГ – ЮГРА</w:t>
      </w:r>
    </w:p>
    <w:p w:rsidR="000F3F9E" w:rsidRPr="000F3F9E" w:rsidRDefault="000F3F9E" w:rsidP="000F3F9E">
      <w:pPr>
        <w:pStyle w:val="a3"/>
        <w:jc w:val="center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t>ХАНТЫ-МАНСИЙСКИЙ РАЙОН</w:t>
      </w:r>
    </w:p>
    <w:p w:rsidR="000F3F9E" w:rsidRPr="000F3F9E" w:rsidRDefault="000F3F9E" w:rsidP="000F3F9E">
      <w:pPr>
        <w:pStyle w:val="a3"/>
        <w:jc w:val="center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t>МУНИЦИПАЛЬНОЕ ОБРАЗОВАНИЕ</w:t>
      </w:r>
    </w:p>
    <w:p w:rsidR="000F3F9E" w:rsidRPr="000F3F9E" w:rsidRDefault="000F3F9E" w:rsidP="000F3F9E">
      <w:pPr>
        <w:pStyle w:val="a3"/>
        <w:jc w:val="center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t>СЕЛЬСКОЕ ПОСЕЛЕНИЕ ЦИНГАЛЫ</w:t>
      </w:r>
    </w:p>
    <w:p w:rsidR="000F3F9E" w:rsidRPr="000F3F9E" w:rsidRDefault="000F3F9E" w:rsidP="000F3F9E">
      <w:pPr>
        <w:pStyle w:val="a3"/>
        <w:jc w:val="center"/>
        <w:rPr>
          <w:rFonts w:cs="Times New Roman"/>
          <w:szCs w:val="28"/>
        </w:rPr>
      </w:pPr>
    </w:p>
    <w:p w:rsidR="000F3F9E" w:rsidRPr="000F3F9E" w:rsidRDefault="000F3F9E" w:rsidP="000F3F9E">
      <w:pPr>
        <w:pStyle w:val="a3"/>
        <w:jc w:val="center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t>АДМИНИСТРАЦИЯ СЕЛЬСКОГО ПОСЕЛЕНИЯ</w:t>
      </w:r>
    </w:p>
    <w:p w:rsidR="000F3F9E" w:rsidRPr="000F3F9E" w:rsidRDefault="000F3F9E" w:rsidP="000F3F9E">
      <w:pPr>
        <w:pStyle w:val="a3"/>
        <w:jc w:val="center"/>
        <w:rPr>
          <w:rFonts w:cs="Times New Roman"/>
          <w:szCs w:val="28"/>
        </w:rPr>
      </w:pPr>
    </w:p>
    <w:p w:rsidR="000F3F9E" w:rsidRPr="000F3F9E" w:rsidRDefault="000F3F9E" w:rsidP="000F3F9E">
      <w:pPr>
        <w:pStyle w:val="a3"/>
        <w:jc w:val="center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t>ПОСТАНОВЛЕНИЕ</w:t>
      </w:r>
    </w:p>
    <w:p w:rsidR="000F3F9E" w:rsidRPr="000F3F9E" w:rsidRDefault="000F3F9E" w:rsidP="000F3F9E">
      <w:pPr>
        <w:pStyle w:val="a3"/>
        <w:jc w:val="both"/>
        <w:rPr>
          <w:rFonts w:cs="Times New Roman"/>
          <w:szCs w:val="28"/>
        </w:rPr>
      </w:pPr>
    </w:p>
    <w:p w:rsidR="000F3F9E" w:rsidRPr="000F3F9E" w:rsidRDefault="00EE2C0E" w:rsidP="000F3F9E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05</w:t>
      </w:r>
      <w:r w:rsidR="000F3F9E" w:rsidRPr="000F3F9E">
        <w:rPr>
          <w:rFonts w:cs="Times New Roman"/>
          <w:szCs w:val="28"/>
        </w:rPr>
        <w:t xml:space="preserve">.12.2017        </w:t>
      </w:r>
      <w:r w:rsidR="000F3F9E" w:rsidRPr="000F3F9E">
        <w:rPr>
          <w:rFonts w:cs="Times New Roman"/>
          <w:szCs w:val="28"/>
        </w:rPr>
        <w:tab/>
      </w:r>
      <w:r w:rsidR="000F3F9E" w:rsidRPr="000F3F9E">
        <w:rPr>
          <w:rFonts w:cs="Times New Roman"/>
          <w:szCs w:val="28"/>
        </w:rPr>
        <w:tab/>
      </w:r>
      <w:r w:rsidR="000F3F9E" w:rsidRPr="000F3F9E">
        <w:rPr>
          <w:rFonts w:cs="Times New Roman"/>
          <w:szCs w:val="28"/>
        </w:rPr>
        <w:tab/>
        <w:t xml:space="preserve">                                                          № </w:t>
      </w:r>
      <w:r>
        <w:rPr>
          <w:rFonts w:cs="Times New Roman"/>
          <w:szCs w:val="28"/>
        </w:rPr>
        <w:t>145</w:t>
      </w:r>
    </w:p>
    <w:p w:rsidR="000F3F9E" w:rsidRDefault="000F3F9E" w:rsidP="000F3F9E">
      <w:pPr>
        <w:pStyle w:val="a3"/>
        <w:jc w:val="both"/>
        <w:rPr>
          <w:rFonts w:cs="Times New Roman"/>
          <w:szCs w:val="28"/>
        </w:rPr>
      </w:pPr>
      <w:proofErr w:type="spellStart"/>
      <w:r w:rsidRPr="000F3F9E">
        <w:rPr>
          <w:rFonts w:cs="Times New Roman"/>
          <w:szCs w:val="28"/>
        </w:rPr>
        <w:t>с.Цингалы</w:t>
      </w:r>
      <w:proofErr w:type="spellEnd"/>
    </w:p>
    <w:p w:rsidR="000F3F9E" w:rsidRPr="000F3F9E" w:rsidRDefault="000F3F9E" w:rsidP="000F3F9E">
      <w:pPr>
        <w:pStyle w:val="a3"/>
        <w:jc w:val="both"/>
        <w:rPr>
          <w:rFonts w:cs="Times New Roman"/>
          <w:szCs w:val="28"/>
        </w:rPr>
      </w:pPr>
    </w:p>
    <w:p w:rsidR="000F3F9E" w:rsidRDefault="000F3F9E" w:rsidP="000F3F9E">
      <w:pPr>
        <w:pStyle w:val="a3"/>
        <w:jc w:val="both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t xml:space="preserve">Об утверждении порядка ведения перечня </w:t>
      </w:r>
    </w:p>
    <w:p w:rsidR="000F3F9E" w:rsidRDefault="000F3F9E" w:rsidP="000F3F9E">
      <w:pPr>
        <w:pStyle w:val="a3"/>
        <w:jc w:val="both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t xml:space="preserve">видов муниципального контроля и </w:t>
      </w:r>
    </w:p>
    <w:p w:rsidR="000F3F9E" w:rsidRDefault="000F3F9E" w:rsidP="000F3F9E">
      <w:pPr>
        <w:pStyle w:val="a3"/>
        <w:jc w:val="both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t xml:space="preserve">органов местного самоуправления, </w:t>
      </w:r>
    </w:p>
    <w:p w:rsidR="000F3F9E" w:rsidRPr="000F3F9E" w:rsidRDefault="000F3F9E" w:rsidP="000F3F9E">
      <w:pPr>
        <w:pStyle w:val="a3"/>
        <w:jc w:val="both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t>уполномоченных на их осуществление</w:t>
      </w:r>
    </w:p>
    <w:p w:rsidR="000F3F9E" w:rsidRDefault="000F3F9E" w:rsidP="000F3F9E">
      <w:pPr>
        <w:pStyle w:val="a3"/>
        <w:jc w:val="both"/>
        <w:rPr>
          <w:rFonts w:cs="Times New Roman"/>
          <w:szCs w:val="28"/>
        </w:rPr>
      </w:pPr>
    </w:p>
    <w:p w:rsidR="000F3F9E" w:rsidRPr="000F3F9E" w:rsidRDefault="000F3F9E" w:rsidP="000F3F9E">
      <w:pPr>
        <w:pStyle w:val="a3"/>
        <w:jc w:val="both"/>
        <w:rPr>
          <w:rFonts w:cs="Times New Roman"/>
          <w:szCs w:val="28"/>
        </w:rPr>
      </w:pPr>
    </w:p>
    <w:p w:rsidR="006305FB" w:rsidRPr="006305FB" w:rsidRDefault="006305FB" w:rsidP="006305FB">
      <w:pPr>
        <w:pStyle w:val="a3"/>
        <w:ind w:firstLine="708"/>
        <w:jc w:val="both"/>
      </w:pPr>
      <w:r w:rsidRPr="006305FB">
        <w:t>В соответствии с </w:t>
      </w:r>
      <w:hyperlink r:id="rId6" w:history="1">
        <w:r w:rsidRPr="006305FB">
          <w:rPr>
            <w:rStyle w:val="a4"/>
            <w:color w:val="auto"/>
            <w:u w:val="none"/>
          </w:rPr>
          <w:t>Федеральными законами от 06.10.2003 № 131-ФЗ «Об общих принципах организации местного самоуправления в Российской Федерации»</w:t>
        </w:r>
      </w:hyperlink>
      <w:r w:rsidRPr="006305FB">
        <w:t>,</w:t>
      </w:r>
      <w:r w:rsidR="000F3F9E" w:rsidRPr="006305FB">
        <w:t xml:space="preserve"> пункта 1 части 2 </w:t>
      </w:r>
      <w:hyperlink r:id="rId7" w:history="1">
        <w:r w:rsidR="000F3F9E" w:rsidRPr="006305FB">
          <w:rPr>
            <w:rStyle w:val="a4"/>
            <w:color w:val="auto"/>
            <w:u w:val="none"/>
          </w:rPr>
          <w:t>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="000F3F9E" w:rsidRPr="006305FB">
        <w:t>,</w:t>
      </w:r>
      <w:r w:rsidRPr="006305FB">
        <w:t xml:space="preserve"> Уставом сельского поселения Цингалы:</w:t>
      </w:r>
    </w:p>
    <w:p w:rsidR="006305FB" w:rsidRDefault="006305FB" w:rsidP="006305FB">
      <w:pPr>
        <w:pStyle w:val="a3"/>
        <w:jc w:val="both"/>
      </w:pPr>
    </w:p>
    <w:p w:rsidR="006305FB" w:rsidRPr="006305FB" w:rsidRDefault="006305FB" w:rsidP="006305FB">
      <w:pPr>
        <w:pStyle w:val="a3"/>
        <w:jc w:val="both"/>
      </w:pPr>
    </w:p>
    <w:p w:rsidR="000F3F9E" w:rsidRDefault="000F3F9E" w:rsidP="006305FB">
      <w:pPr>
        <w:pStyle w:val="a3"/>
        <w:numPr>
          <w:ilvl w:val="0"/>
          <w:numId w:val="3"/>
        </w:numPr>
        <w:ind w:left="0" w:firstLine="709"/>
        <w:jc w:val="both"/>
      </w:pPr>
      <w:r w:rsidRPr="006305FB">
        <w:t>Утвердить </w:t>
      </w:r>
      <w:hyperlink r:id="rId8" w:history="1">
        <w:r w:rsidRPr="006305FB">
          <w:rPr>
            <w:rStyle w:val="a4"/>
            <w:color w:val="auto"/>
            <w:u w:val="none"/>
          </w:rPr>
          <w:t>Порядок ведения перечня видов муниципального контроля и органов местного самоуправления, уполномоченных на их осуществление,</w:t>
        </w:r>
      </w:hyperlink>
      <w:r w:rsidRPr="006305FB">
        <w:t> согласно приложению.</w:t>
      </w:r>
    </w:p>
    <w:p w:rsidR="006305FB" w:rsidRPr="006305FB" w:rsidRDefault="006305FB" w:rsidP="006305FB">
      <w:pPr>
        <w:pStyle w:val="a3"/>
        <w:ind w:left="709"/>
        <w:jc w:val="both"/>
      </w:pPr>
    </w:p>
    <w:p w:rsidR="006305FB" w:rsidRPr="006305FB" w:rsidRDefault="006305FB" w:rsidP="006305FB">
      <w:pPr>
        <w:pStyle w:val="a3"/>
        <w:ind w:firstLine="709"/>
        <w:jc w:val="both"/>
      </w:pPr>
      <w:r w:rsidRPr="006305FB">
        <w:t>2. Настоящее постановление вступае</w:t>
      </w:r>
      <w:r>
        <w:t xml:space="preserve">т в силу после его официального </w:t>
      </w:r>
      <w:r w:rsidRPr="006305FB">
        <w:t>опубликования (обнародования).</w:t>
      </w:r>
    </w:p>
    <w:p w:rsidR="006305FB" w:rsidRPr="006305FB" w:rsidRDefault="006305FB" w:rsidP="006305FB">
      <w:pPr>
        <w:pStyle w:val="a3"/>
        <w:jc w:val="both"/>
      </w:pPr>
    </w:p>
    <w:p w:rsidR="006305FB" w:rsidRPr="006305FB" w:rsidRDefault="006305FB" w:rsidP="006305FB">
      <w:pPr>
        <w:pStyle w:val="a3"/>
        <w:ind w:firstLine="709"/>
        <w:jc w:val="both"/>
      </w:pPr>
      <w:r w:rsidRPr="006305FB">
        <w:t>3. Контроль за выполнением постановления оставляю за собой.</w:t>
      </w:r>
    </w:p>
    <w:p w:rsidR="006305FB" w:rsidRPr="006305FB" w:rsidRDefault="006305FB" w:rsidP="006305FB">
      <w:pPr>
        <w:pStyle w:val="a3"/>
        <w:jc w:val="both"/>
      </w:pPr>
    </w:p>
    <w:p w:rsidR="006305FB" w:rsidRPr="006305FB" w:rsidRDefault="006305FB" w:rsidP="006305FB">
      <w:pPr>
        <w:pStyle w:val="a3"/>
        <w:ind w:left="360" w:firstLine="66"/>
        <w:rPr>
          <w:rFonts w:cs="Times New Roman"/>
          <w:szCs w:val="28"/>
        </w:rPr>
      </w:pPr>
    </w:p>
    <w:p w:rsidR="006305FB" w:rsidRDefault="006305FB" w:rsidP="006305FB">
      <w:pPr>
        <w:pStyle w:val="a3"/>
        <w:ind w:left="360" w:firstLine="66"/>
        <w:rPr>
          <w:rFonts w:cs="Times New Roman"/>
          <w:szCs w:val="28"/>
        </w:rPr>
      </w:pPr>
    </w:p>
    <w:p w:rsidR="00A52EF1" w:rsidRPr="006305FB" w:rsidRDefault="00A52EF1" w:rsidP="006305FB">
      <w:pPr>
        <w:pStyle w:val="a3"/>
        <w:ind w:left="360" w:firstLine="66"/>
        <w:rPr>
          <w:rFonts w:cs="Times New Roman"/>
          <w:szCs w:val="28"/>
        </w:rPr>
      </w:pPr>
    </w:p>
    <w:p w:rsidR="006305FB" w:rsidRPr="006305FB" w:rsidRDefault="006305FB" w:rsidP="006305FB">
      <w:pPr>
        <w:pStyle w:val="a3"/>
        <w:ind w:left="360" w:firstLine="66"/>
        <w:rPr>
          <w:rFonts w:cs="Times New Roman"/>
          <w:szCs w:val="28"/>
        </w:rPr>
      </w:pPr>
    </w:p>
    <w:p w:rsidR="006305FB" w:rsidRPr="006305FB" w:rsidRDefault="006305FB" w:rsidP="006305FB">
      <w:pPr>
        <w:pStyle w:val="a3"/>
        <w:ind w:left="360" w:firstLine="66"/>
        <w:rPr>
          <w:rFonts w:cs="Times New Roman"/>
          <w:szCs w:val="28"/>
        </w:rPr>
      </w:pPr>
      <w:r w:rsidRPr="006305FB">
        <w:rPr>
          <w:rFonts w:cs="Times New Roman"/>
          <w:bCs/>
          <w:szCs w:val="28"/>
        </w:rPr>
        <w:t>Глава сельского поселения Цингалы                                           А.И. Козлов</w:t>
      </w:r>
    </w:p>
    <w:p w:rsidR="000F3F9E" w:rsidRPr="000F3F9E" w:rsidRDefault="000F3F9E" w:rsidP="006305FB">
      <w:pPr>
        <w:pStyle w:val="a3"/>
        <w:ind w:left="360" w:firstLine="66"/>
        <w:jc w:val="both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t>  </w:t>
      </w:r>
    </w:p>
    <w:p w:rsidR="006305FB" w:rsidRDefault="006305FB" w:rsidP="000F3F9E">
      <w:pPr>
        <w:pStyle w:val="a3"/>
        <w:jc w:val="both"/>
        <w:rPr>
          <w:rFonts w:cs="Times New Roman"/>
          <w:szCs w:val="28"/>
        </w:rPr>
      </w:pPr>
    </w:p>
    <w:p w:rsidR="006305FB" w:rsidRDefault="006305FB" w:rsidP="000F3F9E">
      <w:pPr>
        <w:pStyle w:val="a3"/>
        <w:jc w:val="both"/>
        <w:rPr>
          <w:rFonts w:cs="Times New Roman"/>
          <w:szCs w:val="28"/>
        </w:rPr>
      </w:pPr>
    </w:p>
    <w:p w:rsidR="006305FB" w:rsidRDefault="006305FB" w:rsidP="000F3F9E">
      <w:pPr>
        <w:pStyle w:val="a3"/>
        <w:jc w:val="both"/>
        <w:rPr>
          <w:rFonts w:cs="Times New Roman"/>
          <w:szCs w:val="28"/>
        </w:rPr>
      </w:pPr>
    </w:p>
    <w:p w:rsidR="006305FB" w:rsidRPr="006305FB" w:rsidRDefault="000F3F9E" w:rsidP="006305FB">
      <w:pPr>
        <w:pStyle w:val="a3"/>
        <w:jc w:val="right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lastRenderedPageBreak/>
        <w:br/>
      </w:r>
      <w:r w:rsidR="006305FB" w:rsidRPr="006305FB">
        <w:rPr>
          <w:rFonts w:cs="Times New Roman"/>
          <w:szCs w:val="28"/>
        </w:rPr>
        <w:t>Приложение</w:t>
      </w:r>
      <w:r w:rsidR="00B74395">
        <w:rPr>
          <w:rFonts w:cs="Times New Roman"/>
          <w:szCs w:val="28"/>
        </w:rPr>
        <w:t xml:space="preserve"> 1</w:t>
      </w:r>
    </w:p>
    <w:p w:rsidR="006305FB" w:rsidRPr="006305FB" w:rsidRDefault="006305FB" w:rsidP="006305FB">
      <w:pPr>
        <w:pStyle w:val="a3"/>
        <w:jc w:val="right"/>
        <w:rPr>
          <w:rFonts w:cs="Times New Roman"/>
          <w:szCs w:val="28"/>
        </w:rPr>
      </w:pPr>
      <w:r w:rsidRPr="006305FB">
        <w:rPr>
          <w:rFonts w:cs="Times New Roman"/>
          <w:szCs w:val="28"/>
        </w:rPr>
        <w:t>к постановлению администрации</w:t>
      </w:r>
    </w:p>
    <w:p w:rsidR="006305FB" w:rsidRPr="006305FB" w:rsidRDefault="006305FB" w:rsidP="006305FB">
      <w:pPr>
        <w:pStyle w:val="a3"/>
        <w:jc w:val="right"/>
        <w:rPr>
          <w:rFonts w:cs="Times New Roman"/>
          <w:szCs w:val="28"/>
        </w:rPr>
      </w:pPr>
      <w:r w:rsidRPr="006305FB">
        <w:rPr>
          <w:rFonts w:cs="Times New Roman"/>
          <w:szCs w:val="28"/>
        </w:rPr>
        <w:t>сельского поселения Цингалы</w:t>
      </w:r>
    </w:p>
    <w:p w:rsidR="006305FB" w:rsidRPr="006305FB" w:rsidRDefault="006305FB" w:rsidP="006305FB">
      <w:pPr>
        <w:pStyle w:val="a3"/>
        <w:jc w:val="right"/>
        <w:rPr>
          <w:rFonts w:cs="Times New Roman"/>
          <w:szCs w:val="28"/>
        </w:rPr>
      </w:pPr>
      <w:r w:rsidRPr="006305FB">
        <w:rPr>
          <w:rFonts w:cs="Times New Roman"/>
          <w:szCs w:val="28"/>
        </w:rPr>
        <w:t>от</w:t>
      </w:r>
      <w:r w:rsidR="00EE2C0E">
        <w:rPr>
          <w:rFonts w:cs="Times New Roman"/>
          <w:szCs w:val="28"/>
        </w:rPr>
        <w:t xml:space="preserve"> 05.12.2017 № 145</w:t>
      </w:r>
    </w:p>
    <w:p w:rsidR="000F3F9E" w:rsidRPr="000F3F9E" w:rsidRDefault="000F3F9E" w:rsidP="006305FB">
      <w:pPr>
        <w:pStyle w:val="a3"/>
        <w:jc w:val="right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br/>
      </w:r>
    </w:p>
    <w:p w:rsidR="000F3F9E" w:rsidRPr="000F3F9E" w:rsidRDefault="000F3F9E" w:rsidP="006305FB">
      <w:pPr>
        <w:pStyle w:val="a3"/>
        <w:jc w:val="center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t>ПОРЯДОК ВЕДЕНИЯ ПЕРЕЧНЯ ВИДОВ МУНИЦИПАЛЬНОГО КОНТРОЛЯ И ОРГАНОВ МЕСТНОГО САМОУПРАВЛЕНИЯ, УПОЛНОМОЧЕННЫХ НА ИХ ОСУЩЕСТВЛЕНИЕ (ДАЛЕЕ - ПОРЯДОК)</w:t>
      </w:r>
    </w:p>
    <w:p w:rsidR="000F3F9E" w:rsidRDefault="000F3F9E" w:rsidP="000F3F9E">
      <w:pPr>
        <w:pStyle w:val="a3"/>
        <w:jc w:val="both"/>
        <w:rPr>
          <w:rFonts w:cs="Times New Roman"/>
          <w:szCs w:val="28"/>
        </w:rPr>
      </w:pPr>
    </w:p>
    <w:p w:rsidR="00A52EF1" w:rsidRPr="000F3F9E" w:rsidRDefault="00A52EF1" w:rsidP="000F3F9E">
      <w:pPr>
        <w:pStyle w:val="a3"/>
        <w:jc w:val="both"/>
        <w:rPr>
          <w:rFonts w:cs="Times New Roman"/>
          <w:szCs w:val="28"/>
        </w:rPr>
      </w:pPr>
    </w:p>
    <w:p w:rsidR="000F3F9E" w:rsidRPr="00E81755" w:rsidRDefault="000F3F9E" w:rsidP="00E81755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t>Настоящий Порядок разработан в целях обеспечения соблюдения прав юридических лиц и индивидуальных предпринимателей при осуществл</w:t>
      </w:r>
      <w:r w:rsidR="006305FB">
        <w:rPr>
          <w:rFonts w:cs="Times New Roman"/>
          <w:szCs w:val="28"/>
        </w:rPr>
        <w:t xml:space="preserve">ении муниципального контроля на </w:t>
      </w:r>
      <w:r w:rsidRPr="000F3F9E">
        <w:rPr>
          <w:rFonts w:cs="Times New Roman"/>
          <w:szCs w:val="28"/>
        </w:rPr>
        <w:t>территории сельского</w:t>
      </w:r>
      <w:r w:rsidR="006305FB">
        <w:rPr>
          <w:rFonts w:cs="Times New Roman"/>
          <w:szCs w:val="28"/>
        </w:rPr>
        <w:t xml:space="preserve"> </w:t>
      </w:r>
      <w:r w:rsidRPr="000F3F9E">
        <w:rPr>
          <w:rFonts w:cs="Times New Roman"/>
          <w:szCs w:val="28"/>
        </w:rPr>
        <w:t>поселения </w:t>
      </w:r>
      <w:r w:rsidR="006305FB">
        <w:rPr>
          <w:rFonts w:cs="Times New Roman"/>
          <w:szCs w:val="28"/>
        </w:rPr>
        <w:t>Цингалы</w:t>
      </w:r>
      <w:r w:rsidRPr="000F3F9E">
        <w:rPr>
          <w:rFonts w:cs="Times New Roman"/>
          <w:szCs w:val="28"/>
        </w:rPr>
        <w:t> обеспечения доступности и прозрачности сведений об осуществлении видов муниципального контроля.</w:t>
      </w:r>
    </w:p>
    <w:p w:rsidR="000F3F9E" w:rsidRPr="00E81755" w:rsidRDefault="000F3F9E" w:rsidP="00E8175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t>Ведение перечня видов муниципального контроля и органов местного самоуправления, уполномоченных на их осуществление (</w:t>
      </w:r>
      <w:r w:rsidR="00B34714">
        <w:rPr>
          <w:rFonts w:cs="Times New Roman"/>
          <w:szCs w:val="28"/>
        </w:rPr>
        <w:t xml:space="preserve">далее - Перечень), осуществляет </w:t>
      </w:r>
      <w:r w:rsidRPr="000F3F9E">
        <w:rPr>
          <w:rFonts w:cs="Times New Roman"/>
          <w:szCs w:val="28"/>
        </w:rPr>
        <w:t>администрация</w:t>
      </w:r>
      <w:r w:rsidR="00B34714">
        <w:rPr>
          <w:rFonts w:cs="Times New Roman"/>
          <w:szCs w:val="28"/>
        </w:rPr>
        <w:t xml:space="preserve"> </w:t>
      </w:r>
      <w:r w:rsidRPr="000F3F9E">
        <w:rPr>
          <w:rFonts w:cs="Times New Roman"/>
          <w:szCs w:val="28"/>
        </w:rPr>
        <w:t xml:space="preserve">поселения в лице </w:t>
      </w:r>
      <w:r w:rsidR="00E81755">
        <w:rPr>
          <w:rFonts w:cs="Times New Roman"/>
          <w:szCs w:val="28"/>
        </w:rPr>
        <w:t>Главного специалиста</w:t>
      </w:r>
      <w:r w:rsidRPr="000F3F9E">
        <w:rPr>
          <w:rFonts w:cs="Times New Roman"/>
          <w:szCs w:val="28"/>
        </w:rPr>
        <w:t>.</w:t>
      </w:r>
    </w:p>
    <w:p w:rsidR="000F3F9E" w:rsidRPr="00E81755" w:rsidRDefault="000F3F9E" w:rsidP="005B17D6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t>Переч</w:t>
      </w:r>
      <w:r w:rsidR="008C288E">
        <w:rPr>
          <w:rFonts w:cs="Times New Roman"/>
          <w:szCs w:val="28"/>
        </w:rPr>
        <w:t xml:space="preserve">ень утверждается постановлением </w:t>
      </w:r>
      <w:r w:rsidRPr="000F3F9E">
        <w:rPr>
          <w:rFonts w:cs="Times New Roman"/>
          <w:szCs w:val="28"/>
        </w:rPr>
        <w:t>администрации поселения по форме согласно </w:t>
      </w:r>
      <w:hyperlink r:id="rId9" w:history="1">
        <w:r w:rsidRPr="000F3F9E">
          <w:rPr>
            <w:rStyle w:val="a4"/>
            <w:rFonts w:cs="Times New Roman"/>
            <w:bCs/>
            <w:color w:val="auto"/>
            <w:szCs w:val="28"/>
            <w:u w:val="none"/>
          </w:rPr>
          <w:t>приложению</w:t>
        </w:r>
      </w:hyperlink>
      <w:r w:rsidRPr="000F3F9E">
        <w:rPr>
          <w:rFonts w:cs="Times New Roman"/>
          <w:szCs w:val="28"/>
        </w:rPr>
        <w:t> к Порядку.</w:t>
      </w:r>
    </w:p>
    <w:p w:rsidR="000F3F9E" w:rsidRPr="000F3F9E" w:rsidRDefault="000F3F9E" w:rsidP="006305FB">
      <w:pPr>
        <w:pStyle w:val="a3"/>
        <w:ind w:firstLine="567"/>
        <w:jc w:val="both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t xml:space="preserve">4. Внесение сведений в Перечень осуществляется на основании предложений </w:t>
      </w:r>
      <w:r w:rsidR="00E81755">
        <w:rPr>
          <w:rFonts w:cs="Times New Roman"/>
          <w:szCs w:val="28"/>
        </w:rPr>
        <w:t>специалистов</w:t>
      </w:r>
      <w:r w:rsidRPr="000F3F9E">
        <w:rPr>
          <w:rFonts w:cs="Times New Roman"/>
          <w:szCs w:val="28"/>
        </w:rPr>
        <w:t xml:space="preserve"> администрации поселения, подготовленных и направленных </w:t>
      </w:r>
      <w:r w:rsidR="00E81755">
        <w:rPr>
          <w:rFonts w:cs="Times New Roman"/>
          <w:szCs w:val="28"/>
        </w:rPr>
        <w:t>Главному специалисту</w:t>
      </w:r>
      <w:r w:rsidRPr="000F3F9E">
        <w:rPr>
          <w:rFonts w:cs="Times New Roman"/>
          <w:szCs w:val="28"/>
        </w:rPr>
        <w:t xml:space="preserve"> администрации</w:t>
      </w:r>
      <w:r w:rsidR="00E81755">
        <w:rPr>
          <w:rFonts w:cs="Times New Roman"/>
          <w:szCs w:val="28"/>
        </w:rPr>
        <w:t xml:space="preserve"> </w:t>
      </w:r>
      <w:r w:rsidRPr="000F3F9E">
        <w:rPr>
          <w:rFonts w:cs="Times New Roman"/>
          <w:szCs w:val="28"/>
        </w:rPr>
        <w:t>поселения, уполномоченно</w:t>
      </w:r>
      <w:r w:rsidR="00E81755">
        <w:rPr>
          <w:rFonts w:cs="Times New Roman"/>
          <w:szCs w:val="28"/>
        </w:rPr>
        <w:t>го</w:t>
      </w:r>
      <w:r w:rsidRPr="000F3F9E">
        <w:rPr>
          <w:rFonts w:cs="Times New Roman"/>
          <w:szCs w:val="28"/>
        </w:rPr>
        <w:t xml:space="preserve"> на ведение Перечня, не позднее 10 дней </w:t>
      </w:r>
      <w:r w:rsidR="00E81755">
        <w:rPr>
          <w:rFonts w:cs="Times New Roman"/>
          <w:szCs w:val="28"/>
        </w:rPr>
        <w:t>со дня поступления предложений.</w:t>
      </w:r>
    </w:p>
    <w:p w:rsidR="000F3F9E" w:rsidRPr="000F3F9E" w:rsidRDefault="000F3F9E" w:rsidP="00E81755">
      <w:pPr>
        <w:pStyle w:val="a3"/>
        <w:ind w:firstLine="567"/>
        <w:jc w:val="both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t xml:space="preserve">5. Ответственность за своевременность внесения сведений в Перечень, а также их полноту и достоверность несет </w:t>
      </w:r>
      <w:r w:rsidR="00E81755">
        <w:rPr>
          <w:rFonts w:cs="Times New Roman"/>
          <w:szCs w:val="28"/>
        </w:rPr>
        <w:t>Глава поселения</w:t>
      </w:r>
      <w:r w:rsidRPr="000F3F9E">
        <w:rPr>
          <w:rFonts w:cs="Times New Roman"/>
          <w:szCs w:val="28"/>
        </w:rPr>
        <w:t xml:space="preserve"> (</w:t>
      </w:r>
      <w:r w:rsidR="00E81755">
        <w:rPr>
          <w:rFonts w:cs="Times New Roman"/>
          <w:szCs w:val="28"/>
        </w:rPr>
        <w:t>в отсутствие Главы- лицо, его замещающее)</w:t>
      </w:r>
      <w:r w:rsidRPr="000F3F9E">
        <w:rPr>
          <w:rFonts w:cs="Times New Roman"/>
          <w:szCs w:val="28"/>
        </w:rPr>
        <w:t>.</w:t>
      </w:r>
    </w:p>
    <w:p w:rsidR="000F3F9E" w:rsidRPr="000F3F9E" w:rsidRDefault="000F3F9E" w:rsidP="00E81755">
      <w:pPr>
        <w:pStyle w:val="a3"/>
        <w:ind w:firstLine="567"/>
        <w:jc w:val="both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t xml:space="preserve">6. Сведения, включенные в Перечень, являются общедоступными и подлежат размещению на официальном </w:t>
      </w:r>
      <w:bookmarkStart w:id="0" w:name="_GoBack"/>
      <w:r w:rsidRPr="000F3F9E">
        <w:rPr>
          <w:rFonts w:cs="Times New Roman"/>
          <w:szCs w:val="28"/>
        </w:rPr>
        <w:t xml:space="preserve">веб-сайте </w:t>
      </w:r>
      <w:r w:rsidR="00E81755" w:rsidRPr="00E81755">
        <w:rPr>
          <w:rFonts w:cs="Times New Roman"/>
          <w:szCs w:val="28"/>
        </w:rPr>
        <w:t xml:space="preserve">администрации Ханты-Мансийского района по адресу: </w:t>
      </w:r>
      <w:r w:rsidR="00E81755" w:rsidRPr="00E81755">
        <w:rPr>
          <w:rFonts w:cs="Times New Roman"/>
          <w:szCs w:val="28"/>
          <w:u w:val="single"/>
          <w:lang w:val="en-US"/>
        </w:rPr>
        <w:t>http</w:t>
      </w:r>
      <w:r w:rsidR="00E81755" w:rsidRPr="00E81755">
        <w:rPr>
          <w:rFonts w:cs="Times New Roman"/>
          <w:szCs w:val="28"/>
          <w:u w:val="single"/>
        </w:rPr>
        <w:t>://</w:t>
      </w:r>
      <w:r w:rsidR="00E81755" w:rsidRPr="00E81755">
        <w:rPr>
          <w:rFonts w:cs="Times New Roman"/>
          <w:szCs w:val="28"/>
          <w:u w:val="single"/>
          <w:lang w:val="en-US"/>
        </w:rPr>
        <w:t>www</w:t>
      </w:r>
      <w:r w:rsidR="00E81755" w:rsidRPr="00E81755">
        <w:rPr>
          <w:rFonts w:cs="Times New Roman"/>
          <w:szCs w:val="28"/>
          <w:u w:val="single"/>
        </w:rPr>
        <w:t>.</w:t>
      </w:r>
      <w:hyperlink r:id="rId10" w:history="1">
        <w:proofErr w:type="spellStart"/>
        <w:r w:rsidR="00E81755" w:rsidRPr="00E81755">
          <w:rPr>
            <w:rStyle w:val="a4"/>
            <w:rFonts w:cs="Times New Roman"/>
            <w:color w:val="auto"/>
            <w:szCs w:val="28"/>
            <w:lang w:val="en-US"/>
          </w:rPr>
          <w:t>hmrn</w:t>
        </w:r>
        <w:proofErr w:type="spellEnd"/>
        <w:r w:rsidR="00E81755" w:rsidRPr="00E81755">
          <w:rPr>
            <w:rStyle w:val="a4"/>
            <w:rFonts w:cs="Times New Roman"/>
            <w:color w:val="auto"/>
            <w:szCs w:val="28"/>
          </w:rPr>
          <w:t>.</w:t>
        </w:r>
        <w:proofErr w:type="spellStart"/>
        <w:r w:rsidR="00E81755" w:rsidRPr="00E81755">
          <w:rPr>
            <w:rStyle w:val="a4"/>
            <w:rFonts w:cs="Times New Roman"/>
            <w:color w:val="auto"/>
            <w:szCs w:val="28"/>
            <w:lang w:val="en-US"/>
          </w:rPr>
          <w:t>ru</w:t>
        </w:r>
        <w:proofErr w:type="spellEnd"/>
      </w:hyperlink>
      <w:r w:rsidR="00E81755" w:rsidRPr="00E81755">
        <w:rPr>
          <w:rFonts w:cs="Times New Roman"/>
          <w:szCs w:val="28"/>
        </w:rPr>
        <w:t xml:space="preserve"> в разделе сельские по</w:t>
      </w:r>
      <w:r w:rsidR="0023693D">
        <w:rPr>
          <w:rFonts w:cs="Times New Roman"/>
          <w:szCs w:val="28"/>
        </w:rPr>
        <w:t>селения в подразделе СП Цингалы</w:t>
      </w:r>
      <w:bookmarkEnd w:id="0"/>
      <w:r w:rsidRPr="000F3F9E">
        <w:rPr>
          <w:rFonts w:cs="Times New Roman"/>
          <w:szCs w:val="28"/>
        </w:rPr>
        <w:t xml:space="preserve"> не позднее 7 дней с момента утверждения (изменения) Перечня.</w:t>
      </w:r>
    </w:p>
    <w:p w:rsidR="00E81755" w:rsidRDefault="00E81755" w:rsidP="000F3F9E">
      <w:pPr>
        <w:pStyle w:val="a3"/>
        <w:jc w:val="both"/>
        <w:rPr>
          <w:rFonts w:cs="Times New Roman"/>
          <w:szCs w:val="28"/>
        </w:rPr>
      </w:pPr>
    </w:p>
    <w:p w:rsidR="00EE2C0E" w:rsidRDefault="00EE2C0E" w:rsidP="000F3F9E">
      <w:pPr>
        <w:pStyle w:val="a3"/>
        <w:jc w:val="both"/>
        <w:rPr>
          <w:rFonts w:cs="Times New Roman"/>
          <w:szCs w:val="28"/>
        </w:rPr>
      </w:pPr>
    </w:p>
    <w:p w:rsidR="00EE2C0E" w:rsidRDefault="00EE2C0E" w:rsidP="000F3F9E">
      <w:pPr>
        <w:pStyle w:val="a3"/>
        <w:jc w:val="both"/>
        <w:rPr>
          <w:rFonts w:cs="Times New Roman"/>
          <w:szCs w:val="28"/>
        </w:rPr>
      </w:pPr>
    </w:p>
    <w:p w:rsidR="00EE2C0E" w:rsidRDefault="00EE2C0E" w:rsidP="000F3F9E">
      <w:pPr>
        <w:pStyle w:val="a3"/>
        <w:jc w:val="both"/>
        <w:rPr>
          <w:rFonts w:cs="Times New Roman"/>
          <w:szCs w:val="28"/>
        </w:rPr>
      </w:pPr>
    </w:p>
    <w:p w:rsidR="00EE2C0E" w:rsidRDefault="00EE2C0E" w:rsidP="000F3F9E">
      <w:pPr>
        <w:pStyle w:val="a3"/>
        <w:jc w:val="both"/>
        <w:rPr>
          <w:rFonts w:cs="Times New Roman"/>
          <w:szCs w:val="28"/>
        </w:rPr>
      </w:pPr>
    </w:p>
    <w:p w:rsidR="00EE2C0E" w:rsidRDefault="00EE2C0E" w:rsidP="000F3F9E">
      <w:pPr>
        <w:pStyle w:val="a3"/>
        <w:jc w:val="both"/>
        <w:rPr>
          <w:rFonts w:cs="Times New Roman"/>
          <w:szCs w:val="28"/>
        </w:rPr>
      </w:pPr>
    </w:p>
    <w:p w:rsidR="00EE2C0E" w:rsidRDefault="00EE2C0E" w:rsidP="000F3F9E">
      <w:pPr>
        <w:pStyle w:val="a3"/>
        <w:jc w:val="both"/>
        <w:rPr>
          <w:rFonts w:cs="Times New Roman"/>
          <w:szCs w:val="28"/>
        </w:rPr>
      </w:pPr>
    </w:p>
    <w:p w:rsidR="00EE2C0E" w:rsidRDefault="00EE2C0E" w:rsidP="000F3F9E">
      <w:pPr>
        <w:pStyle w:val="a3"/>
        <w:jc w:val="both"/>
        <w:rPr>
          <w:rFonts w:cs="Times New Roman"/>
          <w:szCs w:val="28"/>
        </w:rPr>
      </w:pPr>
    </w:p>
    <w:p w:rsidR="00E81755" w:rsidRDefault="00E81755" w:rsidP="000F3F9E">
      <w:pPr>
        <w:pStyle w:val="a3"/>
        <w:jc w:val="both"/>
        <w:rPr>
          <w:rFonts w:cs="Times New Roman"/>
          <w:szCs w:val="28"/>
        </w:rPr>
      </w:pPr>
    </w:p>
    <w:p w:rsidR="00A52EF1" w:rsidRDefault="00A52EF1" w:rsidP="00E81755">
      <w:pPr>
        <w:pStyle w:val="a3"/>
        <w:jc w:val="right"/>
        <w:rPr>
          <w:rFonts w:cs="Times New Roman"/>
          <w:szCs w:val="28"/>
        </w:rPr>
      </w:pPr>
    </w:p>
    <w:p w:rsidR="00E81755" w:rsidRPr="00E81755" w:rsidRDefault="00E81755" w:rsidP="00E81755">
      <w:pPr>
        <w:pStyle w:val="a3"/>
        <w:jc w:val="right"/>
        <w:rPr>
          <w:rFonts w:cs="Times New Roman"/>
          <w:szCs w:val="28"/>
        </w:rPr>
      </w:pPr>
      <w:r w:rsidRPr="00E81755">
        <w:rPr>
          <w:rFonts w:cs="Times New Roman"/>
          <w:szCs w:val="28"/>
        </w:rPr>
        <w:lastRenderedPageBreak/>
        <w:t> </w:t>
      </w:r>
      <w:r w:rsidR="00B74395">
        <w:rPr>
          <w:rFonts w:cs="Times New Roman"/>
          <w:szCs w:val="28"/>
        </w:rPr>
        <w:t>Приложение 2</w:t>
      </w:r>
    </w:p>
    <w:p w:rsidR="00E81755" w:rsidRPr="00E81755" w:rsidRDefault="00E81755" w:rsidP="00E81755">
      <w:pPr>
        <w:pStyle w:val="a3"/>
        <w:jc w:val="right"/>
        <w:rPr>
          <w:rFonts w:cs="Times New Roman"/>
          <w:szCs w:val="28"/>
        </w:rPr>
      </w:pPr>
      <w:r w:rsidRPr="00E81755">
        <w:rPr>
          <w:rFonts w:cs="Times New Roman"/>
          <w:szCs w:val="28"/>
        </w:rPr>
        <w:t>к постановлению администрации</w:t>
      </w:r>
    </w:p>
    <w:p w:rsidR="00E81755" w:rsidRPr="00E81755" w:rsidRDefault="00E81755" w:rsidP="00E81755">
      <w:pPr>
        <w:pStyle w:val="a3"/>
        <w:jc w:val="right"/>
        <w:rPr>
          <w:rFonts w:cs="Times New Roman"/>
          <w:szCs w:val="28"/>
        </w:rPr>
      </w:pPr>
      <w:r w:rsidRPr="00E81755">
        <w:rPr>
          <w:rFonts w:cs="Times New Roman"/>
          <w:szCs w:val="28"/>
        </w:rPr>
        <w:t>сельского поселения Цингалы</w:t>
      </w:r>
    </w:p>
    <w:p w:rsidR="00E81755" w:rsidRPr="00E81755" w:rsidRDefault="00EE2C0E" w:rsidP="00E81755">
      <w:pPr>
        <w:pStyle w:val="a3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05</w:t>
      </w:r>
      <w:r w:rsidR="00E81755">
        <w:rPr>
          <w:rFonts w:cs="Times New Roman"/>
          <w:szCs w:val="28"/>
        </w:rPr>
        <w:t>.12.2017 № 14</w:t>
      </w:r>
      <w:r>
        <w:rPr>
          <w:rFonts w:cs="Times New Roman"/>
          <w:szCs w:val="28"/>
        </w:rPr>
        <w:t>5</w:t>
      </w:r>
    </w:p>
    <w:p w:rsidR="000F3F9E" w:rsidRPr="000F3F9E" w:rsidRDefault="000F3F9E" w:rsidP="000F3F9E">
      <w:pPr>
        <w:pStyle w:val="a3"/>
        <w:jc w:val="both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br/>
      </w:r>
    </w:p>
    <w:p w:rsidR="000F3F9E" w:rsidRDefault="000F3F9E" w:rsidP="00A32C12">
      <w:pPr>
        <w:pStyle w:val="a3"/>
        <w:jc w:val="center"/>
        <w:rPr>
          <w:rFonts w:cs="Times New Roman"/>
          <w:szCs w:val="28"/>
        </w:rPr>
      </w:pPr>
      <w:r w:rsidRPr="000F3F9E">
        <w:rPr>
          <w:rFonts w:cs="Times New Roman"/>
          <w:szCs w:val="28"/>
        </w:rPr>
        <w:t>Перечень видов муниципального контроля и органов местного самоуправления, уполномоченных на их осуществление</w:t>
      </w:r>
    </w:p>
    <w:p w:rsidR="00A32C12" w:rsidRDefault="00A32C12" w:rsidP="00A32C12">
      <w:pPr>
        <w:pStyle w:val="a3"/>
        <w:jc w:val="center"/>
        <w:rPr>
          <w:rFonts w:cs="Times New Roman"/>
          <w:szCs w:val="28"/>
        </w:rPr>
      </w:pPr>
    </w:p>
    <w:p w:rsidR="00A32C12" w:rsidRDefault="00A32C12" w:rsidP="00A32C12">
      <w:pPr>
        <w:pStyle w:val="a3"/>
        <w:jc w:val="center"/>
        <w:rPr>
          <w:rFonts w:cs="Times New Roman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3544"/>
        <w:gridCol w:w="2828"/>
      </w:tblGrid>
      <w:tr w:rsidR="00A32C12" w:rsidTr="00A32C12">
        <w:tc>
          <w:tcPr>
            <w:tcW w:w="704" w:type="dxa"/>
          </w:tcPr>
          <w:p w:rsidR="00A32C12" w:rsidRDefault="00A32C12" w:rsidP="00A32C12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  <w:r w:rsidRPr="000F3F9E">
              <w:rPr>
                <w:rFonts w:cs="Times New Roman"/>
                <w:szCs w:val="28"/>
              </w:rPr>
              <w:t xml:space="preserve"> п/п</w:t>
            </w:r>
          </w:p>
        </w:tc>
        <w:tc>
          <w:tcPr>
            <w:tcW w:w="2268" w:type="dxa"/>
          </w:tcPr>
          <w:p w:rsidR="00A32C12" w:rsidRDefault="00A32C12" w:rsidP="00A32C12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0F3F9E">
              <w:rPr>
                <w:rFonts w:cs="Times New Roman"/>
                <w:szCs w:val="28"/>
              </w:rPr>
              <w:t>Наименование вида муниципального контроля</w:t>
            </w:r>
          </w:p>
        </w:tc>
        <w:tc>
          <w:tcPr>
            <w:tcW w:w="3544" w:type="dxa"/>
          </w:tcPr>
          <w:p w:rsidR="00A32C12" w:rsidRDefault="00A32C12" w:rsidP="00A32C12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0F3F9E">
              <w:rPr>
                <w:rFonts w:cs="Times New Roman"/>
                <w:szCs w:val="28"/>
              </w:rPr>
              <w:t>Наименование органа местного самоуправления, уполномоченного на осуществление соответствующе</w:t>
            </w:r>
            <w:r>
              <w:rPr>
                <w:rFonts w:cs="Times New Roman"/>
                <w:szCs w:val="28"/>
              </w:rPr>
              <w:t xml:space="preserve">го вида муниципального контроля </w:t>
            </w:r>
            <w:r w:rsidRPr="000F3F9E">
              <w:rPr>
                <w:rFonts w:cs="Times New Roman"/>
                <w:szCs w:val="28"/>
              </w:rPr>
              <w:t xml:space="preserve">(с указанием </w:t>
            </w:r>
            <w:r>
              <w:rPr>
                <w:rFonts w:cs="Times New Roman"/>
                <w:szCs w:val="28"/>
              </w:rPr>
              <w:t>ответственного лица</w:t>
            </w:r>
            <w:r w:rsidRPr="000F3F9E">
              <w:rPr>
                <w:rFonts w:cs="Times New Roman"/>
                <w:szCs w:val="28"/>
              </w:rPr>
              <w:t>)</w:t>
            </w:r>
          </w:p>
        </w:tc>
        <w:tc>
          <w:tcPr>
            <w:tcW w:w="2828" w:type="dxa"/>
          </w:tcPr>
          <w:p w:rsidR="00A32C12" w:rsidRDefault="00A32C12" w:rsidP="00A32C12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0F3F9E">
              <w:rPr>
                <w:rFonts w:cs="Times New Roman"/>
                <w:szCs w:val="28"/>
              </w:rPr>
              <w:t>Реквизиты нормативного правового акта, на основании которого осуществляется муниципальный контроль</w:t>
            </w:r>
          </w:p>
        </w:tc>
      </w:tr>
      <w:tr w:rsidR="00A32C12" w:rsidTr="00A32C12">
        <w:tc>
          <w:tcPr>
            <w:tcW w:w="704" w:type="dxa"/>
          </w:tcPr>
          <w:p w:rsidR="00A32C12" w:rsidRDefault="00A32C12" w:rsidP="00A32C12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A32C12" w:rsidRDefault="00A32C12" w:rsidP="00A32C12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A32C12" w:rsidRDefault="00A32C12" w:rsidP="00A32C12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28" w:type="dxa"/>
          </w:tcPr>
          <w:p w:rsidR="00A32C12" w:rsidRDefault="00A32C12" w:rsidP="00A32C12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  <w:tr w:rsidR="00A32C12" w:rsidTr="00A32C12">
        <w:tc>
          <w:tcPr>
            <w:tcW w:w="704" w:type="dxa"/>
          </w:tcPr>
          <w:p w:rsidR="00A32C12" w:rsidRDefault="00A32C12" w:rsidP="00A32C12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A32C12" w:rsidRDefault="00A32C12" w:rsidP="00A32C12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A32C12" w:rsidRDefault="00A32C12" w:rsidP="00A32C12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28" w:type="dxa"/>
          </w:tcPr>
          <w:p w:rsidR="00A32C12" w:rsidRDefault="00A32C12" w:rsidP="00A32C12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  <w:tr w:rsidR="00A32C12" w:rsidTr="00A32C12">
        <w:tc>
          <w:tcPr>
            <w:tcW w:w="704" w:type="dxa"/>
          </w:tcPr>
          <w:p w:rsidR="00A32C12" w:rsidRDefault="00A32C12" w:rsidP="00A32C12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A32C12" w:rsidRDefault="00A32C12" w:rsidP="00A32C12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A32C12" w:rsidRDefault="00A32C12" w:rsidP="00A32C12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28" w:type="dxa"/>
          </w:tcPr>
          <w:p w:rsidR="00A32C12" w:rsidRDefault="00A32C12" w:rsidP="00A32C12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</w:tbl>
    <w:p w:rsidR="00A32C12" w:rsidRPr="000F3F9E" w:rsidRDefault="00A32C12" w:rsidP="00A32C12">
      <w:pPr>
        <w:pStyle w:val="a3"/>
        <w:jc w:val="both"/>
        <w:rPr>
          <w:rFonts w:cs="Times New Roman"/>
          <w:szCs w:val="28"/>
        </w:rPr>
      </w:pPr>
    </w:p>
    <w:tbl>
      <w:tblPr>
        <w:tblW w:w="10544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2582"/>
        <w:gridCol w:w="3892"/>
        <w:gridCol w:w="3173"/>
      </w:tblGrid>
      <w:tr w:rsidR="000F3F9E" w:rsidRPr="000F3F9E" w:rsidTr="00A32C12">
        <w:trPr>
          <w:trHeight w:val="15"/>
        </w:trPr>
        <w:tc>
          <w:tcPr>
            <w:tcW w:w="897" w:type="dxa"/>
            <w:vAlign w:val="center"/>
            <w:hideMark/>
          </w:tcPr>
          <w:p w:rsidR="000F3F9E" w:rsidRPr="000F3F9E" w:rsidRDefault="000F3F9E" w:rsidP="000F3F9E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82" w:type="dxa"/>
            <w:vAlign w:val="center"/>
            <w:hideMark/>
          </w:tcPr>
          <w:p w:rsidR="000F3F9E" w:rsidRPr="000F3F9E" w:rsidRDefault="000F3F9E" w:rsidP="000F3F9E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92" w:type="dxa"/>
            <w:vAlign w:val="center"/>
            <w:hideMark/>
          </w:tcPr>
          <w:p w:rsidR="000F3F9E" w:rsidRPr="000F3F9E" w:rsidRDefault="000F3F9E" w:rsidP="000F3F9E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73" w:type="dxa"/>
            <w:vAlign w:val="center"/>
            <w:hideMark/>
          </w:tcPr>
          <w:p w:rsidR="000F3F9E" w:rsidRPr="000F3F9E" w:rsidRDefault="000F3F9E" w:rsidP="000F3F9E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</w:tbl>
    <w:p w:rsidR="000F3F9E" w:rsidRPr="000F3F9E" w:rsidRDefault="000F3F9E" w:rsidP="000F3F9E">
      <w:pPr>
        <w:pStyle w:val="a3"/>
        <w:jc w:val="both"/>
        <w:rPr>
          <w:rFonts w:cs="Times New Roman"/>
          <w:szCs w:val="28"/>
        </w:rPr>
      </w:pPr>
    </w:p>
    <w:p w:rsidR="00D93160" w:rsidRPr="000F3F9E" w:rsidRDefault="00D93160" w:rsidP="000F3F9E">
      <w:pPr>
        <w:pStyle w:val="a3"/>
        <w:jc w:val="both"/>
        <w:rPr>
          <w:rFonts w:cs="Times New Roman"/>
          <w:szCs w:val="28"/>
        </w:rPr>
      </w:pPr>
    </w:p>
    <w:p w:rsidR="008C288E" w:rsidRPr="008C288E" w:rsidRDefault="008C288E" w:rsidP="008C288E">
      <w:pPr>
        <w:pStyle w:val="a3"/>
        <w:rPr>
          <w:b/>
          <w:bCs/>
        </w:rPr>
      </w:pPr>
    </w:p>
    <w:p w:rsidR="0017501D" w:rsidRPr="0017501D" w:rsidRDefault="0017501D" w:rsidP="0017501D">
      <w:pPr>
        <w:pStyle w:val="a3"/>
      </w:pPr>
      <w:r w:rsidRPr="0017501D">
        <w:br/>
      </w:r>
    </w:p>
    <w:p w:rsidR="0017501D" w:rsidRPr="0017501D" w:rsidRDefault="0017501D" w:rsidP="0017501D">
      <w:pPr>
        <w:pStyle w:val="a3"/>
      </w:pPr>
    </w:p>
    <w:p w:rsidR="0017501D" w:rsidRPr="0017501D" w:rsidRDefault="0017501D" w:rsidP="0017501D">
      <w:pPr>
        <w:pStyle w:val="a3"/>
      </w:pPr>
    </w:p>
    <w:p w:rsidR="0017501D" w:rsidRPr="0017501D" w:rsidRDefault="0017501D" w:rsidP="0017501D">
      <w:pPr>
        <w:pStyle w:val="a3"/>
      </w:pPr>
      <w:r w:rsidRPr="0017501D">
        <w:t>     </w:t>
      </w:r>
    </w:p>
    <w:p w:rsidR="008969E1" w:rsidRDefault="008969E1" w:rsidP="0017501D">
      <w:pPr>
        <w:pStyle w:val="a3"/>
      </w:pPr>
    </w:p>
    <w:sectPr w:rsidR="008969E1" w:rsidSect="008C28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6CF5"/>
    <w:multiLevelType w:val="hybridMultilevel"/>
    <w:tmpl w:val="BF6C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7231F"/>
    <w:multiLevelType w:val="hybridMultilevel"/>
    <w:tmpl w:val="65E6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D311C"/>
    <w:multiLevelType w:val="hybridMultilevel"/>
    <w:tmpl w:val="0E6CA9AA"/>
    <w:lvl w:ilvl="0" w:tplc="010ED8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3C771A1"/>
    <w:multiLevelType w:val="hybridMultilevel"/>
    <w:tmpl w:val="B2C01828"/>
    <w:lvl w:ilvl="0" w:tplc="CD746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1D"/>
    <w:rsid w:val="000F3F9E"/>
    <w:rsid w:val="0017501D"/>
    <w:rsid w:val="0023693D"/>
    <w:rsid w:val="0035789E"/>
    <w:rsid w:val="005B17D6"/>
    <w:rsid w:val="006305FB"/>
    <w:rsid w:val="008969E1"/>
    <w:rsid w:val="008C288E"/>
    <w:rsid w:val="00A32C12"/>
    <w:rsid w:val="00A52EF1"/>
    <w:rsid w:val="00B34714"/>
    <w:rsid w:val="00B74395"/>
    <w:rsid w:val="00D93160"/>
    <w:rsid w:val="00E81755"/>
    <w:rsid w:val="00E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B739D-CB43-4644-B023-4ED4B1B8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0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501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34714"/>
    <w:pPr>
      <w:ind w:left="720"/>
      <w:contextualSpacing/>
    </w:pPr>
  </w:style>
  <w:style w:type="table" w:styleId="a6">
    <w:name w:val="Table Grid"/>
    <w:basedOn w:val="a1"/>
    <w:uiPriority w:val="39"/>
    <w:rsid w:val="00A3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86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0004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gl@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F7BB-07E8-46C5-88E1-E90B0C02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8</cp:revision>
  <cp:lastPrinted>2017-12-05T06:00:00Z</cp:lastPrinted>
  <dcterms:created xsi:type="dcterms:W3CDTF">2017-12-04T15:40:00Z</dcterms:created>
  <dcterms:modified xsi:type="dcterms:W3CDTF">2017-12-05T15:53:00Z</dcterms:modified>
</cp:coreProperties>
</file>